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C2" w:rsidRDefault="00E203C2" w:rsidP="00E203C2">
      <w:bookmarkStart w:id="0" w:name="_GoBack"/>
      <w:bookmarkEnd w:id="0"/>
      <w:r>
        <w:rPr>
          <w:noProof/>
          <w:lang w:eastAsia="en-GB" w:bidi="ar-SA"/>
        </w:rPr>
        <w:drawing>
          <wp:inline distT="0" distB="0" distL="0" distR="0" wp14:anchorId="77626C31" wp14:editId="15DD78A8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C2" w:rsidRDefault="00E203C2" w:rsidP="00E203C2"/>
    <w:p w:rsidR="00092CDA" w:rsidRPr="00AE0F28" w:rsidRDefault="00092CDA" w:rsidP="00690206">
      <w:pPr>
        <w:pStyle w:val="FSTitle"/>
        <w:rPr>
          <w:b/>
        </w:rPr>
      </w:pPr>
      <w:r w:rsidRPr="00AE0F28">
        <w:rPr>
          <w:b/>
        </w:rPr>
        <w:t>S</w:t>
      </w:r>
      <w:r w:rsidR="00B12F1E" w:rsidRPr="00AE0F28">
        <w:rPr>
          <w:b/>
        </w:rPr>
        <w:t>upporting document</w:t>
      </w:r>
      <w:r w:rsidRPr="00AE0F28">
        <w:rPr>
          <w:b/>
        </w:rPr>
        <w:t xml:space="preserve"> </w:t>
      </w:r>
      <w:r w:rsidR="006425E7">
        <w:rPr>
          <w:b/>
        </w:rPr>
        <w:t>2</w:t>
      </w:r>
    </w:p>
    <w:p w:rsidR="00BA24E2" w:rsidRPr="00AE0F28" w:rsidRDefault="00BA24E2" w:rsidP="00E203C2"/>
    <w:p w:rsidR="00D056F1" w:rsidRPr="00AE0F28" w:rsidRDefault="006D45E9" w:rsidP="00690206">
      <w:pPr>
        <w:pStyle w:val="FSTitle"/>
      </w:pPr>
      <w:r>
        <w:t>Dietary exposure estimates</w:t>
      </w:r>
      <w:r w:rsidR="00FE2134">
        <w:t xml:space="preserve"> </w:t>
      </w:r>
      <w:r w:rsidR="00BF7D2B">
        <w:t xml:space="preserve">(at Approval) </w:t>
      </w:r>
      <w:r w:rsidR="00FE2134">
        <w:t xml:space="preserve">– </w:t>
      </w:r>
      <w:r w:rsidR="00FE2134" w:rsidRPr="00AE0F28">
        <w:t>Proposal</w:t>
      </w:r>
      <w:r w:rsidR="00FE2134" w:rsidRPr="007F2933">
        <w:t xml:space="preserve"> </w:t>
      </w:r>
      <w:r w:rsidR="00FE2134" w:rsidRPr="00AE0F28">
        <w:t>M1009</w:t>
      </w:r>
    </w:p>
    <w:p w:rsidR="00E203C2" w:rsidRPr="00AE0F28" w:rsidRDefault="00E203C2" w:rsidP="00690206"/>
    <w:p w:rsidR="00D056F1" w:rsidRPr="00AE0F28" w:rsidRDefault="006D45E9" w:rsidP="00690206">
      <w:pPr>
        <w:pStyle w:val="FSTitle"/>
      </w:pPr>
      <w:r w:rsidRPr="00AE0F28">
        <w:t>Maximum Residue Limits</w:t>
      </w:r>
    </w:p>
    <w:p w:rsidR="00E203C2" w:rsidRPr="00B37BF0" w:rsidRDefault="00E203C2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:rsidR="00E203C2" w:rsidRPr="00B37BF0" w:rsidRDefault="00E203C2" w:rsidP="00E203C2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276"/>
        <w:gridCol w:w="897"/>
        <w:gridCol w:w="449"/>
        <w:gridCol w:w="69"/>
        <w:gridCol w:w="533"/>
        <w:gridCol w:w="745"/>
      </w:tblGrid>
      <w:tr w:rsidR="00CD15F4" w:rsidRPr="00EE1045" w:rsidTr="00DB7593">
        <w:trPr>
          <w:tblHeader/>
        </w:trPr>
        <w:tc>
          <w:tcPr>
            <w:tcW w:w="3969" w:type="dxa"/>
            <w:tcBorders>
              <w:bottom w:val="single" w:sz="4" w:space="0" w:color="auto"/>
              <w:right w:val="nil"/>
            </w:tcBorders>
            <w:shd w:val="clear" w:color="auto" w:fill="EAF1DD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02F74">
              <w:rPr>
                <w:rFonts w:cs="Arial"/>
                <w:b/>
                <w:sz w:val="20"/>
                <w:szCs w:val="20"/>
                <w:lang w:eastAsia="en-AU"/>
              </w:rPr>
              <w:t>Chemical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02F74">
              <w:rPr>
                <w:rFonts w:cs="Arial"/>
                <w:sz w:val="20"/>
                <w:szCs w:val="20"/>
                <w:lang w:eastAsia="en-AU"/>
              </w:rPr>
              <w:t>Commodity descriptor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EAF1DD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02F74">
              <w:rPr>
                <w:rFonts w:cs="Arial"/>
                <w:b/>
                <w:sz w:val="20"/>
                <w:szCs w:val="20"/>
                <w:lang w:eastAsia="en-AU"/>
              </w:rPr>
              <w:t>MRL (mg/kg)</w:t>
            </w: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  <w:shd w:val="clear" w:color="auto" w:fill="EAF1DD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02F74">
              <w:rPr>
                <w:rFonts w:cs="Arial"/>
                <w:b/>
                <w:sz w:val="20"/>
                <w:szCs w:val="20"/>
                <w:lang w:eastAsia="en-AU"/>
              </w:rPr>
              <w:t>Dietary Exposure Estimates</w:t>
            </w: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Abamectin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61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  <w:p w:rsidR="00324A12" w:rsidRPr="00FA6A57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6A57">
              <w:rPr>
                <w:bCs/>
                <w:color w:val="000000"/>
                <w:sz w:val="20"/>
                <w:szCs w:val="20"/>
              </w:rPr>
              <w:t>Grou</w:t>
            </w:r>
            <w:r>
              <w:rPr>
                <w:bCs/>
                <w:color w:val="000000"/>
                <w:sz w:val="20"/>
                <w:szCs w:val="20"/>
              </w:rPr>
              <w:t>nd cherries [cape gooseberries]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Lemon balm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Melons, except watermelon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Mizuna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Passionfruit</w:t>
            </w:r>
          </w:p>
          <w:p w:rsidR="00324A12" w:rsidRDefault="00324A12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Rucola [rocket]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</w:rPr>
              <w:t>Watermelon</w:t>
            </w:r>
            <w:r w:rsidRPr="00C02F74">
              <w:rPr>
                <w:rFonts w:cs="Arial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0.02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T0.01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T0.02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T0.1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T0.5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T0.02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Acequinocyl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color w:val="000000"/>
                <w:sz w:val="20"/>
                <w:szCs w:val="20"/>
              </w:rPr>
              <w:t>7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1.6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Acetamiprid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2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0.35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Azinphos-methyl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45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b/>
                <w:sz w:val="20"/>
                <w:szCs w:val="20"/>
              </w:rPr>
              <w:t>Azoxystrobin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color w:val="000000"/>
                <w:sz w:val="20"/>
                <w:szCs w:val="20"/>
              </w:rPr>
              <w:t>29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Sweet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Beta-cyfluthrin</w:t>
            </w:r>
          </w:p>
          <w:p w:rsidR="00F55AE8" w:rsidRPr="00F55AE8" w:rsidRDefault="00F55AE8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F55AE8">
              <w:rPr>
                <w:rFonts w:cs="Arial"/>
                <w:sz w:val="20"/>
                <w:szCs w:val="20"/>
                <w:lang w:eastAsia="en-AU"/>
              </w:rPr>
              <w:t>Note: Beta-cyfluthrin MRLs are listed under cyfluthrin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 w:rsidRPr="00E25D5E">
              <w:rPr>
                <w:rFonts w:cs="Arial"/>
                <w:sz w:val="20"/>
                <w:szCs w:val="20"/>
              </w:rPr>
              <w:t>89%</w:t>
            </w:r>
            <w:r w:rsidRPr="00C02F74">
              <w:rPr>
                <w:rFonts w:cs="Arial"/>
                <w:sz w:val="20"/>
                <w:szCs w:val="20"/>
              </w:rPr>
              <w:t xml:space="preserve">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324A1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65492E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614C97">
              <w:rPr>
                <w:rFonts w:cs="Arial"/>
                <w:b/>
                <w:sz w:val="20"/>
                <w:szCs w:val="20"/>
                <w:lang w:eastAsia="en-AU"/>
              </w:rPr>
              <w:t>Bifenthrin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47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6549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324A1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65492E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65492E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65492E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Blueberries</w:t>
            </w:r>
          </w:p>
          <w:p w:rsidR="00324A12" w:rsidRDefault="00324A12" w:rsidP="0065492E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65492E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Cereal grains</w:t>
            </w:r>
          </w:p>
          <w:p w:rsidR="00324A12" w:rsidRPr="00C02F74" w:rsidRDefault="00324A12" w:rsidP="0065492E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1.8</w:t>
            </w: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</w:p>
          <w:p w:rsidR="00324A12" w:rsidRPr="00C02F74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</w:p>
          <w:p w:rsidR="00324A12" w:rsidRPr="00C02F74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CD15F4" w:rsidRPr="00C02F74" w:rsidTr="00324A12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65492E">
            <w:pPr>
              <w:keepNext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614C97">
              <w:rPr>
                <w:rFonts w:cs="Arial"/>
                <w:b/>
                <w:sz w:val="20"/>
                <w:szCs w:val="20"/>
                <w:lang w:eastAsia="en-AU"/>
              </w:rPr>
              <w:lastRenderedPageBreak/>
              <w:t>B</w:t>
            </w:r>
            <w:r>
              <w:rPr>
                <w:rFonts w:cs="Arial"/>
                <w:b/>
                <w:sz w:val="20"/>
                <w:szCs w:val="20"/>
                <w:lang w:eastAsia="en-AU"/>
              </w:rPr>
              <w:t>oscalid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65492E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28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65492E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65492E">
            <w:pPr>
              <w:keepNext/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Blueberries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  <w:p w:rsidR="00324A12" w:rsidRPr="00C02F74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6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13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6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6</w:t>
            </w:r>
          </w:p>
          <w:p w:rsidR="00324A12" w:rsidRPr="00C02F74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65492E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65492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65492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65492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65492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65492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65492E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65492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65492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65492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65492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65492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957403" w:rsidRDefault="007F2933" w:rsidP="00DB759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Bromopropylate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Default="007F2933" w:rsidP="00DB759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Pome fruits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bCs/>
                <w:color w:val="000000"/>
                <w:sz w:val="20"/>
                <w:szCs w:val="20"/>
              </w:rPr>
              <w:t>Stone fruits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5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Omit 5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Bupirimate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NEDI: 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rPr>
          <w:cantSplit/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F55AE8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Carbendazim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17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cantSplit/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F55AE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Chives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 (dry)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Sweet</w:t>
            </w:r>
          </w:p>
          <w:p w:rsidR="00324A12" w:rsidRPr="00C02F74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Pr="00C02F74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20</w:t>
            </w:r>
          </w:p>
          <w:p w:rsidR="00324A12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  <w:p w:rsidR="00324A12" w:rsidRPr="00C02F74" w:rsidRDefault="00324A12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24A12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CD15F4" w:rsidRPr="00C02F74" w:rsidTr="00DB7593">
        <w:trPr>
          <w:cantSplit/>
        </w:trPr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02F74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b/>
                <w:sz w:val="20"/>
                <w:szCs w:val="20"/>
                <w:lang w:eastAsia="en-AU"/>
              </w:rPr>
              <w:t>Carbetamide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rPr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Edible offal (mammalian)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Eggs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Mea</w:t>
            </w:r>
            <w:r>
              <w:rPr>
                <w:rFonts w:cs="Arial"/>
                <w:sz w:val="20"/>
                <w:szCs w:val="20"/>
                <w:lang w:eastAsia="en-AU"/>
              </w:rPr>
              <w:t>t</w:t>
            </w:r>
            <w:r w:rsidRPr="00CB202C">
              <w:rPr>
                <w:rFonts w:cs="Arial"/>
                <w:sz w:val="20"/>
                <w:szCs w:val="20"/>
                <w:lang w:eastAsia="en-AU"/>
              </w:rPr>
              <w:t xml:space="preserve"> [mammalian]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Milks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Poultry, Edible offal of</w:t>
            </w:r>
          </w:p>
          <w:p w:rsidR="007F2933" w:rsidRPr="00CB202C" w:rsidRDefault="007F2933" w:rsidP="00F55AE8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Poultry meat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  <w:p w:rsidR="007F2933" w:rsidRPr="00CB202C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  <w:p w:rsidR="007F2933" w:rsidRPr="00C02F74" w:rsidRDefault="007F2933" w:rsidP="00F55AE8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*0.1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keepNext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Chlorpyrifos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75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Clofentezine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color w:val="000000"/>
                <w:sz w:val="20"/>
                <w:szCs w:val="20"/>
              </w:rPr>
              <w:t>13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b/>
                <w:sz w:val="20"/>
                <w:szCs w:val="20"/>
                <w:lang w:eastAsia="en-AU"/>
              </w:rPr>
              <w:t>Closantel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Cattle fat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Cattle, Kidney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Cattle, liver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Cattle muscle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T3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T3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T1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</w:t>
            </w:r>
            <w:r>
              <w:rPr>
                <w:rFonts w:cs="Arial"/>
                <w:sz w:val="20"/>
                <w:szCs w:val="20"/>
                <w:lang w:eastAsia="en-AU"/>
              </w:rPr>
              <w:t xml:space="preserve"> T1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Cyflufenamid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0.15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Cyfluthrin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45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7C5252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7C5252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CD15F4" w:rsidRPr="00C02F74" w:rsidTr="007C5252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Cyhalothrin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6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7F293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7F293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Berries and other small fruits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0.2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D15F4" w:rsidRPr="00C02F74" w:rsidTr="007F2933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65492E">
            <w:pPr>
              <w:keepNext/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b/>
                <w:sz w:val="20"/>
                <w:szCs w:val="20"/>
              </w:rPr>
              <w:lastRenderedPageBreak/>
              <w:t>Cyprodinil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F2933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27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Blueberries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  <w:p w:rsidR="00324A12" w:rsidRPr="00C02F74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  <w:p w:rsidR="00324A12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  <w:p w:rsidR="00324A12" w:rsidRPr="00C02F74" w:rsidRDefault="00324A12" w:rsidP="0065492E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F2933">
            <w:pPr>
              <w:keepNext/>
              <w:rPr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F269AD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F269AD">
              <w:rPr>
                <w:rFonts w:cs="Arial"/>
                <w:b/>
                <w:sz w:val="20"/>
                <w:szCs w:val="20"/>
                <w:lang w:eastAsia="en-AU"/>
              </w:rPr>
              <w:t>Dicamba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Soya bean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1,3-dichloropropene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color w:val="000000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0.018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Difenoconazole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Chives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eastAsia="en-AU"/>
              </w:rPr>
              <w:t>Dinotefuran</w:t>
            </w:r>
            <w:proofErr w:type="spellEnd"/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 w:rsidRPr="009B44F8"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0.9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b/>
                <w:sz w:val="20"/>
                <w:szCs w:val="20"/>
                <w:lang w:eastAsia="en-AU"/>
              </w:rPr>
              <w:t>Ethametsulfuron-methyl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 xml:space="preserve">Edible offal (mammalian) 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Eggs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Lupin (dry)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Meat (mammalian)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Milks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Poultry, edible offal of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Poultry meat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B202C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Fenbuconazole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12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Blueberries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0.3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Fenpropathrin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NEDI: 31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Fenpyroximate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41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keepNext/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lastRenderedPageBreak/>
              <w:t>Fenthion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48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Apricot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Cherries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Citrus fruits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B202C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Fig</w:t>
            </w:r>
          </w:p>
          <w:p w:rsidR="00324A12" w:rsidRPr="00CB202C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Fruiting vegetables, Cucurbits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Fruiting vegetables, other than Cucurbits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Guava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Melons, except watermelon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Nectarine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Olive oil, crude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Olives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Peach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Plums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Sweet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Persimmon, Japanese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Pome fruits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Stone fruits</w:t>
            </w:r>
          </w:p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Watermelon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T0.4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T0.7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B202C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2</w:t>
            </w:r>
          </w:p>
          <w:p w:rsidR="00324A12" w:rsidRPr="00CB202C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T7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T0.25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CB202C">
              <w:rPr>
                <w:rFonts w:cs="Arial"/>
                <w:sz w:val="20"/>
                <w:szCs w:val="20"/>
                <w:lang w:eastAsia="en-AU"/>
              </w:rPr>
              <w:t>Omit 5</w:t>
            </w:r>
          </w:p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T3</w:t>
            </w:r>
          </w:p>
        </w:tc>
        <w:tc>
          <w:tcPr>
            <w:tcW w:w="14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BD036D" w:rsidRDefault="00324A12" w:rsidP="00DB7593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</w:tc>
      </w:tr>
      <w:tr w:rsidR="00CD15F4" w:rsidRPr="00C02F74" w:rsidTr="00DB7593">
        <w:tc>
          <w:tcPr>
            <w:tcW w:w="396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 w:rsidRPr="007714D3">
              <w:rPr>
                <w:rFonts w:cs="Arial"/>
                <w:sz w:val="20"/>
                <w:szCs w:val="20"/>
              </w:rPr>
              <w:t>91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69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60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</w:t>
            </w:r>
          </w:p>
          <w:p w:rsidR="00324A12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</w:p>
          <w:p w:rsidR="00324A12" w:rsidRPr="007714D3" w:rsidRDefault="00324A12" w:rsidP="00DB7593">
            <w:pPr>
              <w:keepNext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52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keepNext/>
              <w:rPr>
                <w:rFonts w:cs="Arial"/>
                <w:sz w:val="20"/>
                <w:szCs w:val="20"/>
                <w:u w:val="single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 w:rsidRPr="00BD036D">
              <w:rPr>
                <w:rFonts w:cs="Arial"/>
                <w:sz w:val="20"/>
                <w:szCs w:val="20"/>
              </w:rPr>
              <w:t>Juice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Lemon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Mandarin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Oranges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Peel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Apple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Pear</w:t>
            </w:r>
          </w:p>
          <w:p w:rsidR="00324A12" w:rsidRPr="00BD036D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 w:rsidRPr="007714D3">
              <w:rPr>
                <w:rFonts w:cs="Arial"/>
                <w:sz w:val="20"/>
                <w:szCs w:val="20"/>
              </w:rPr>
              <w:t>13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</w:p>
          <w:p w:rsidR="00324A12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</w:p>
          <w:p w:rsidR="00324A12" w:rsidRPr="007714D3" w:rsidRDefault="00324A12" w:rsidP="00DB7593">
            <w:pPr>
              <w:keepNext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53</w:t>
            </w: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Fipronil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80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*0.005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Fluazifop-butyl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Coffee beans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Olives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Rhubarb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T1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T0.05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Flubendiamide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39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1.4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Fludioxo</w:t>
            </w:r>
            <w:r w:rsidRPr="00C02F74">
              <w:rPr>
                <w:rFonts w:cs="Arial"/>
                <w:b/>
                <w:sz w:val="20"/>
                <w:szCs w:val="20"/>
              </w:rPr>
              <w:t>nil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34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eastAsia="en-AU"/>
              </w:rPr>
              <w:t>Fluopicolide</w:t>
            </w:r>
            <w:proofErr w:type="spellEnd"/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2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15F4" w:rsidRPr="00C02F74" w:rsidTr="00DB7593"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A828B7" w:rsidRDefault="00324A12" w:rsidP="00DB7593">
            <w:pPr>
              <w:rPr>
                <w:rFonts w:cs="Arial"/>
                <w:sz w:val="20"/>
                <w:szCs w:val="20"/>
              </w:rPr>
            </w:pPr>
            <w:r w:rsidRPr="00A828B7">
              <w:rPr>
                <w:rFonts w:cs="Arial"/>
                <w:sz w:val="20"/>
                <w:szCs w:val="20"/>
              </w:rPr>
              <w:t>2,6-dichlorobenzamide</w:t>
            </w:r>
            <w:r>
              <w:rPr>
                <w:rFonts w:cs="Arial"/>
                <w:sz w:val="20"/>
                <w:szCs w:val="20"/>
              </w:rPr>
              <w:t xml:space="preserve"> metabolite</w:t>
            </w:r>
          </w:p>
        </w:tc>
      </w:tr>
      <w:tr w:rsidR="00CD15F4" w:rsidRPr="00C02F74" w:rsidTr="00DB7593"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9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A43CD9" w:rsidRDefault="00324A12" w:rsidP="00DB7593">
            <w:pPr>
              <w:jc w:val="center"/>
              <w:rPr>
                <w:rFonts w:cs="Arial"/>
                <w:sz w:val="20"/>
                <w:szCs w:val="20"/>
              </w:rPr>
            </w:pPr>
            <w:r w:rsidRPr="00A43CD9">
              <w:rPr>
                <w:rFonts w:cs="Arial"/>
                <w:sz w:val="20"/>
                <w:szCs w:val="20"/>
              </w:rPr>
              <w:t>5</w:t>
            </w: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Hexythiazox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14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7C5252">
            <w:pPr>
              <w:keepNext/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lastRenderedPageBreak/>
              <w:t>Imidacloprid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17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Berries and other small fruits [except cranberry, grapes and strawberry]</w:t>
            </w:r>
          </w:p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5</w:t>
            </w:r>
          </w:p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0.5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</w:p>
          <w:p w:rsidR="00324A12" w:rsidRPr="00C02F74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C5252">
            <w:pPr>
              <w:keepNext/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24A12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</w:p>
          <w:p w:rsidR="00324A12" w:rsidRPr="00C02F74" w:rsidRDefault="00324A12" w:rsidP="007C5252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CD15F4" w:rsidRPr="00C02F74" w:rsidTr="00DB7593">
        <w:trPr>
          <w:trHeight w:val="1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Iprodione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Adzuki bean (dry)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Sunflower seed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Taro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T0.1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T0.05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Isofenphos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Banana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Sugar cane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*0.02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*0.01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Kresoxim-methyl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Kitasamycin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Poultry, Edible offal of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Poultry meat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*0.2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*0.2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Mecoprop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Default="007F2933" w:rsidP="007F29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Cereal grains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Edible offal (mammalian)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Eggs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Meat [mammalian]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Milks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Poultry, Edible offal of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Poultry meat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eastAsia="en-AU"/>
              </w:rPr>
              <w:t>Mepanipyrim</w:t>
            </w:r>
            <w:proofErr w:type="spellEnd"/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Metaflumizone</w:t>
            </w:r>
            <w:proofErr w:type="spellEnd"/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0.04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Metalaxyl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Chives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Coriander (leaves, stem, roots)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Methabenzthiazuron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Cereal grains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*0.05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3119C8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b/>
                <w:sz w:val="20"/>
                <w:szCs w:val="20"/>
                <w:lang w:eastAsia="en-AU"/>
              </w:rPr>
              <w:t>Methomyl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Mango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3119C8">
              <w:rPr>
                <w:rFonts w:cs="Arial"/>
                <w:sz w:val="20"/>
                <w:szCs w:val="20"/>
                <w:lang w:eastAsia="en-AU"/>
              </w:rPr>
              <w:t>Omit T*0.05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Myclobutanil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6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Naphthalophos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Goat, Edible offal of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Goat meat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Naptalam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Fruiting vegetables, Cucurbits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Permethrin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Peppers, Chili (dry)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Phosmet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39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7F293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7F293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Cranberry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15F4" w:rsidRPr="00C02F74" w:rsidTr="007F2933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Pirimicarb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91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Peppers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*0.05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Pirimiphos-methyl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Dietary exposure estimate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Kiwifruit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2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Procymidone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38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*0.02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Propazine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>estimate</w:t>
            </w:r>
            <w:r w:rsidRPr="004648A6">
              <w:rPr>
                <w:rFonts w:cs="Arial"/>
                <w:sz w:val="20"/>
                <w:szCs w:val="20"/>
              </w:rPr>
              <w:t xml:space="preserve">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Lupin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Propiconazole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Spices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*0.1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Pyraclostrobin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2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Blueberries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Boysenberry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Raspberries, red, black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4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4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4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4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Pyrazophos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 xml:space="preserve">estimate </w:t>
            </w:r>
            <w:r w:rsidRPr="004648A6">
              <w:rPr>
                <w:rFonts w:cs="Arial"/>
                <w:sz w:val="20"/>
                <w:szCs w:val="20"/>
              </w:rPr>
              <w:t>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Cucumber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T2</w:t>
            </w:r>
          </w:p>
        </w:tc>
        <w:tc>
          <w:tcPr>
            <w:tcW w:w="2693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Pyriproxyfen</w:t>
            </w:r>
          </w:p>
        </w:tc>
        <w:tc>
          <w:tcPr>
            <w:tcW w:w="269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6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2.5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eastAsia="en-AU"/>
              </w:rPr>
              <w:t>Quinclorac</w:t>
            </w:r>
            <w:proofErr w:type="spellEnd"/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&lt;1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Cranberry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1.5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t>Sethoxydim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>estimate</w:t>
            </w:r>
            <w:r w:rsidRPr="004648A6">
              <w:rPr>
                <w:rFonts w:cs="Arial"/>
                <w:sz w:val="20"/>
                <w:szCs w:val="20"/>
              </w:rPr>
              <w:t xml:space="preserve">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Bergamot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Burnet, salad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Chervil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Dill, seed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Fennel, bulb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Fennel, seed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Herbs [except thyme]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Kaffir lime leaves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Lemon grass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Lemon verbena (fresh weight)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Mizuna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Rose and dianthus (edible flowers)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Thyme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0.2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0.1</w:t>
            </w:r>
          </w:p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0.5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7F2933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7F2933">
              <w:rPr>
                <w:rFonts w:cs="Arial"/>
                <w:b/>
                <w:sz w:val="20"/>
                <w:szCs w:val="20"/>
                <w:lang w:eastAsia="en-AU"/>
              </w:rPr>
              <w:t>Spectinomycin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 xml:space="preserve">estimate </w:t>
            </w:r>
            <w:r w:rsidRPr="004648A6">
              <w:rPr>
                <w:rFonts w:cs="Arial"/>
                <w:sz w:val="20"/>
                <w:szCs w:val="20"/>
              </w:rPr>
              <w:t>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Goat milk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*2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4648A6" w:rsidRDefault="007F2933" w:rsidP="007F2933">
            <w:pPr>
              <w:rPr>
                <w:rFonts w:cs="Arial"/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b/>
                <w:sz w:val="20"/>
                <w:szCs w:val="20"/>
                <w:lang w:eastAsia="en-AU"/>
              </w:rPr>
              <w:lastRenderedPageBreak/>
              <w:t>Spiramycin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>estimate</w:t>
            </w:r>
            <w:r w:rsidRPr="004648A6">
              <w:rPr>
                <w:rFonts w:cs="Arial"/>
                <w:sz w:val="20"/>
                <w:szCs w:val="20"/>
              </w:rPr>
              <w:t xml:space="preserve">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Pig, Edible offal of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Pig meat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Poultry, Edible offal of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Poultry meat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*1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*1</w:t>
            </w:r>
          </w:p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  <w:lang w:eastAsia="en-AU"/>
              </w:rPr>
            </w:pPr>
            <w:r w:rsidRPr="004648A6">
              <w:rPr>
                <w:rFonts w:cs="Arial"/>
                <w:sz w:val="20"/>
                <w:szCs w:val="20"/>
                <w:lang w:eastAsia="en-AU"/>
              </w:rPr>
              <w:t>Omit *0.1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4648A6" w:rsidRDefault="007F2933" w:rsidP="007C5252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Spirodiclofen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51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69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Tebuconazole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8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Blackberries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Thiacloprid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Strawberry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Thiamethoxam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16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Berries and other small fruits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  <w:p w:rsidR="00324A12" w:rsidRPr="00457841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Sugar cane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Tree nuts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0.5</w:t>
            </w: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0.2</w:t>
            </w:r>
          </w:p>
          <w:p w:rsidR="00324A12" w:rsidRPr="00457841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T*0.02</w:t>
            </w:r>
          </w:p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T0.02</w:t>
            </w:r>
          </w:p>
        </w:tc>
        <w:tc>
          <w:tcPr>
            <w:tcW w:w="1346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324A12" w:rsidRPr="00C02F74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</w:t>
            </w:r>
          </w:p>
        </w:tc>
      </w:tr>
      <w:tr w:rsidR="00CD15F4" w:rsidRPr="00C02F74" w:rsidTr="00DB7593">
        <w:trPr>
          <w:trHeight w:val="113"/>
        </w:trPr>
        <w:tc>
          <w:tcPr>
            <w:tcW w:w="524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24A12" w:rsidRPr="00614C97" w:rsidRDefault="00324A12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>
              <w:rPr>
                <w:rFonts w:cs="Arial"/>
                <w:b/>
                <w:sz w:val="20"/>
                <w:szCs w:val="20"/>
                <w:lang w:eastAsia="en-AU"/>
              </w:rPr>
              <w:t>Thiophanate-methyl</w:t>
            </w:r>
          </w:p>
        </w:tc>
        <w:tc>
          <w:tcPr>
            <w:tcW w:w="269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736DAE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 w:rsidR="00736DAE">
              <w:rPr>
                <w:rFonts w:cs="Arial"/>
                <w:sz w:val="20"/>
                <w:szCs w:val="20"/>
              </w:rPr>
              <w:t>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rPr>
          <w:trHeight w:val="112"/>
        </w:trPr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NESTI as % of the </w:t>
            </w:r>
            <w:proofErr w:type="spellStart"/>
            <w:r w:rsidRPr="00C02F74">
              <w:rPr>
                <w:rFonts w:cs="Arial"/>
                <w:sz w:val="20"/>
                <w:szCs w:val="20"/>
              </w:rPr>
              <w:t>ARfD</w:t>
            </w:r>
            <w:proofErr w:type="spellEnd"/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Cherries</w:t>
            </w:r>
          </w:p>
          <w:p w:rsidR="004D040D" w:rsidRDefault="004D040D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Nectarine</w:t>
            </w:r>
          </w:p>
          <w:p w:rsidR="004D040D" w:rsidRPr="00C02F74" w:rsidRDefault="004D040D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Peach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324A12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20</w:t>
            </w:r>
          </w:p>
          <w:p w:rsidR="004D040D" w:rsidRDefault="004D040D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  <w:p w:rsidR="004D040D" w:rsidRPr="00C02F74" w:rsidRDefault="004D040D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134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2-6 years</w:t>
            </w:r>
          </w:p>
          <w:p w:rsidR="00324A12" w:rsidRPr="00C02F74" w:rsidRDefault="00CD15F4" w:rsidP="00C53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appropriate for this group – reproductive toxicological endpoint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C02F74">
              <w:rPr>
                <w:rFonts w:cs="Arial"/>
                <w:sz w:val="20"/>
                <w:szCs w:val="20"/>
                <w:u w:val="single"/>
              </w:rPr>
              <w:t>2+ years</w:t>
            </w:r>
          </w:p>
          <w:p w:rsidR="00324A12" w:rsidRDefault="00324A12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065405" w:rsidRDefault="00065405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4D040D" w:rsidRDefault="004D040D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4D040D" w:rsidRPr="00C02F74" w:rsidRDefault="004D040D" w:rsidP="00DB7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Peach, raw, unpeeled 18</w:t>
            </w: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57841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b/>
                <w:sz w:val="20"/>
                <w:szCs w:val="20"/>
                <w:lang w:eastAsia="en-AU"/>
              </w:rPr>
              <w:t>Triclabendazole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>estimate</w:t>
            </w:r>
            <w:r w:rsidRPr="004648A6">
              <w:rPr>
                <w:rFonts w:cs="Arial"/>
                <w:sz w:val="20"/>
                <w:szCs w:val="20"/>
              </w:rPr>
              <w:t xml:space="preserve">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Cattle milk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T*0.05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F2933" w:rsidRPr="00457841" w:rsidRDefault="007F2933" w:rsidP="00DB7593">
            <w:pPr>
              <w:rPr>
                <w:rFonts w:cs="Arial"/>
                <w:b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b/>
                <w:sz w:val="20"/>
                <w:szCs w:val="20"/>
                <w:lang w:eastAsia="en-AU"/>
              </w:rPr>
              <w:t>Vamidothion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7F2933">
            <w:pPr>
              <w:rPr>
                <w:rFonts w:cs="Arial"/>
                <w:sz w:val="20"/>
                <w:szCs w:val="20"/>
                <w:u w:val="single"/>
              </w:rPr>
            </w:pPr>
            <w:r w:rsidRPr="004648A6">
              <w:rPr>
                <w:rFonts w:cs="Arial"/>
                <w:sz w:val="20"/>
                <w:szCs w:val="20"/>
              </w:rPr>
              <w:t xml:space="preserve">Dietary exposure </w:t>
            </w:r>
            <w:r>
              <w:rPr>
                <w:rFonts w:cs="Arial"/>
                <w:sz w:val="20"/>
                <w:szCs w:val="20"/>
              </w:rPr>
              <w:t>estimate</w:t>
            </w:r>
            <w:r w:rsidRPr="004648A6">
              <w:rPr>
                <w:rFonts w:cs="Arial"/>
                <w:sz w:val="20"/>
                <w:szCs w:val="20"/>
              </w:rPr>
              <w:t xml:space="preserve"> not required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Apple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Brassica (cole or cabbage) vegetables, Head cabbages, Flowerhead brassicas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Peach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Pear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Potato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1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0.5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1</w:t>
            </w:r>
          </w:p>
          <w:p w:rsidR="007F2933" w:rsidRPr="00457841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1</w:t>
            </w:r>
          </w:p>
          <w:p w:rsidR="007F2933" w:rsidRDefault="007F2933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 w:rsidRPr="00457841">
              <w:rPr>
                <w:rFonts w:cs="Arial"/>
                <w:sz w:val="20"/>
                <w:szCs w:val="20"/>
                <w:lang w:eastAsia="en-AU"/>
              </w:rPr>
              <w:t>Omit 0.5</w:t>
            </w:r>
          </w:p>
        </w:tc>
        <w:tc>
          <w:tcPr>
            <w:tcW w:w="2693" w:type="dxa"/>
            <w:gridSpan w:val="5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2933" w:rsidRPr="00C02F74" w:rsidRDefault="007F2933" w:rsidP="00DB7593">
            <w:pPr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CD15F4" w:rsidRPr="00C02F74" w:rsidTr="00DB7593">
        <w:tc>
          <w:tcPr>
            <w:tcW w:w="5245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Zoxamide</w:t>
            </w:r>
            <w:proofErr w:type="spellEnd"/>
          </w:p>
        </w:tc>
        <w:tc>
          <w:tcPr>
            <w:tcW w:w="2693" w:type="dxa"/>
            <w:gridSpan w:val="5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  <w:r w:rsidRPr="00C02F74">
              <w:rPr>
                <w:rFonts w:cs="Arial"/>
                <w:sz w:val="20"/>
                <w:szCs w:val="20"/>
              </w:rPr>
              <w:t xml:space="preserve">NEDI: </w:t>
            </w:r>
            <w:r>
              <w:rPr>
                <w:rFonts w:cs="Arial"/>
                <w:sz w:val="20"/>
                <w:szCs w:val="20"/>
              </w:rPr>
              <w:t>1</w:t>
            </w:r>
            <w:r w:rsidRPr="00C02F74">
              <w:rPr>
                <w:rFonts w:cs="Arial"/>
                <w:sz w:val="20"/>
                <w:szCs w:val="20"/>
              </w:rPr>
              <w:t>% of the ADI</w:t>
            </w:r>
          </w:p>
        </w:tc>
      </w:tr>
      <w:tr w:rsidR="00CD15F4" w:rsidRPr="00C02F74" w:rsidTr="00DB7593">
        <w:tc>
          <w:tcPr>
            <w:tcW w:w="3969" w:type="dxa"/>
            <w:tcBorders>
              <w:top w:val="nil"/>
              <w:righ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Grapes</w:t>
            </w:r>
          </w:p>
        </w:tc>
        <w:tc>
          <w:tcPr>
            <w:tcW w:w="1276" w:type="dxa"/>
            <w:tcBorders>
              <w:top w:val="nil"/>
              <w:left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rFonts w:cs="Arial"/>
                <w:sz w:val="20"/>
                <w:szCs w:val="20"/>
                <w:lang w:eastAsia="en-AU"/>
              </w:rPr>
            </w:pPr>
            <w:r>
              <w:rPr>
                <w:rFonts w:cs="Arial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693" w:type="dxa"/>
            <w:gridSpan w:val="5"/>
            <w:vMerge/>
            <w:tcBorders>
              <w:top w:val="nil"/>
            </w:tcBorders>
            <w:shd w:val="clear" w:color="auto" w:fill="auto"/>
          </w:tcPr>
          <w:p w:rsidR="00324A12" w:rsidRPr="00C02F74" w:rsidRDefault="00324A12" w:rsidP="00DB7593">
            <w:pPr>
              <w:rPr>
                <w:sz w:val="20"/>
                <w:szCs w:val="20"/>
              </w:rPr>
            </w:pPr>
          </w:p>
        </w:tc>
      </w:tr>
    </w:tbl>
    <w:p w:rsidR="00324A12" w:rsidRPr="00C53405" w:rsidRDefault="00324A12" w:rsidP="00324A12">
      <w:pPr>
        <w:rPr>
          <w:color w:val="000000"/>
          <w:sz w:val="18"/>
          <w:szCs w:val="18"/>
        </w:rPr>
      </w:pPr>
    </w:p>
    <w:p w:rsidR="00CD15F4" w:rsidRDefault="00CD15F4" w:rsidP="00CD15F4">
      <w:pPr>
        <w:rPr>
          <w:color w:val="000000"/>
          <w:sz w:val="18"/>
          <w:szCs w:val="18"/>
        </w:rPr>
      </w:pPr>
      <w:r w:rsidRPr="00CF5E12">
        <w:rPr>
          <w:color w:val="000000"/>
          <w:sz w:val="18"/>
          <w:szCs w:val="18"/>
        </w:rPr>
        <w:t xml:space="preserve">T </w:t>
      </w:r>
      <w:r>
        <w:rPr>
          <w:color w:val="000000"/>
          <w:sz w:val="18"/>
          <w:szCs w:val="18"/>
        </w:rPr>
        <w:t>A “T” i</w:t>
      </w:r>
      <w:r w:rsidRPr="00CF5E12">
        <w:rPr>
          <w:color w:val="000000"/>
          <w:sz w:val="18"/>
          <w:szCs w:val="18"/>
        </w:rPr>
        <w:t>ndicates that the limit is temporary.</w:t>
      </w:r>
    </w:p>
    <w:p w:rsidR="00CD15F4" w:rsidRDefault="00CD15F4" w:rsidP="00CD15F4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</w:t>
      </w:r>
      <w:r w:rsidRPr="001C5437">
        <w:rPr>
          <w:color w:val="000000"/>
          <w:sz w:val="18"/>
          <w:szCs w:val="18"/>
        </w:rPr>
        <w:t xml:space="preserve">An </w:t>
      </w:r>
      <w:r w:rsidRPr="00CF5E12">
        <w:rPr>
          <w:color w:val="000000"/>
          <w:sz w:val="18"/>
          <w:szCs w:val="18"/>
        </w:rPr>
        <w:t>asterisk indicates that the limit is at or about the limit of analytical quantification.</w:t>
      </w:r>
    </w:p>
    <w:p w:rsidR="00324A12" w:rsidRPr="00C02F74" w:rsidRDefault="00324A12" w:rsidP="00324A12">
      <w:pPr>
        <w:rPr>
          <w:sz w:val="18"/>
          <w:szCs w:val="18"/>
        </w:rPr>
      </w:pPr>
      <w:r w:rsidRPr="00C02F74">
        <w:rPr>
          <w:rFonts w:cs="Arial"/>
          <w:sz w:val="18"/>
          <w:szCs w:val="18"/>
          <w:vertAlign w:val="superscript"/>
        </w:rPr>
        <w:t>†</w:t>
      </w:r>
      <w:r w:rsidRPr="00C02F74">
        <w:rPr>
          <w:color w:val="000000"/>
          <w:sz w:val="18"/>
          <w:szCs w:val="18"/>
        </w:rPr>
        <w:t xml:space="preserve"> The National Estimated Daily Intake (NEDI) represents an estimate of chronic dietary exposure from the whole diet for the general population aged 2 years and over, expressed in this table as a proportion of the relevant Acceptable Daily Intake (ADI).</w:t>
      </w:r>
    </w:p>
    <w:p w:rsidR="00324A12" w:rsidRPr="00C02F74" w:rsidRDefault="00324A12" w:rsidP="00324A12">
      <w:pPr>
        <w:rPr>
          <w:color w:val="000000"/>
          <w:sz w:val="18"/>
          <w:szCs w:val="18"/>
        </w:rPr>
      </w:pPr>
      <w:r w:rsidRPr="00C02F74">
        <w:rPr>
          <w:rFonts w:cs="Arial"/>
          <w:sz w:val="18"/>
          <w:szCs w:val="18"/>
          <w:vertAlign w:val="superscript"/>
        </w:rPr>
        <w:t>‡</w:t>
      </w:r>
      <w:r w:rsidRPr="00C02F74">
        <w:rPr>
          <w:sz w:val="18"/>
          <w:szCs w:val="18"/>
        </w:rPr>
        <w:t xml:space="preserve"> </w:t>
      </w:r>
      <w:r w:rsidRPr="00C02F74">
        <w:rPr>
          <w:color w:val="000000"/>
          <w:sz w:val="18"/>
          <w:szCs w:val="18"/>
        </w:rPr>
        <w:t>The National Estimated Short Term Intake (NESTI), represents an estimate of acute dietary exposure from individual foods or food groups for the general population aged 2 years and over and for young children, expressed in this table as a proportion of the relevant Acute Reference Dose (</w:t>
      </w:r>
      <w:proofErr w:type="spellStart"/>
      <w:r w:rsidRPr="00C02F74">
        <w:rPr>
          <w:color w:val="000000"/>
          <w:sz w:val="18"/>
          <w:szCs w:val="18"/>
        </w:rPr>
        <w:t>ARfD</w:t>
      </w:r>
      <w:proofErr w:type="spellEnd"/>
      <w:r w:rsidRPr="00C02F74">
        <w:rPr>
          <w:color w:val="000000"/>
          <w:sz w:val="18"/>
          <w:szCs w:val="18"/>
        </w:rPr>
        <w:t>), where established.</w:t>
      </w:r>
    </w:p>
    <w:p w:rsidR="00324A12" w:rsidRPr="00C02F74" w:rsidRDefault="00324A12" w:rsidP="00324A12">
      <w:pPr>
        <w:rPr>
          <w:szCs w:val="22"/>
        </w:rPr>
      </w:pPr>
    </w:p>
    <w:p w:rsidR="00E82788" w:rsidRPr="00E203C2" w:rsidRDefault="00324A12" w:rsidP="00E82788">
      <w:r w:rsidRPr="00C02F74">
        <w:rPr>
          <w:szCs w:val="22"/>
        </w:rPr>
        <w:t xml:space="preserve">Further information on dietary exposure assessments is available at </w:t>
      </w:r>
    </w:p>
    <w:p w:rsidR="00F14551" w:rsidRPr="00E203C2" w:rsidRDefault="005E6D2B" w:rsidP="00AE0F28">
      <w:hyperlink r:id="rId10" w:history="1">
        <w:r w:rsidR="00635682" w:rsidRPr="00D30CF9">
          <w:rPr>
            <w:rStyle w:val="Hyperlink"/>
          </w:rPr>
          <w:t>http://www.foodstandards.gov.au/science/riskanalysis/exposure/pages/dietaryexposureandin4438.aspx</w:t>
        </w:r>
      </w:hyperlink>
      <w:r w:rsidR="00635682">
        <w:t xml:space="preserve"> </w:t>
      </w:r>
    </w:p>
    <w:sectPr w:rsidR="00F14551" w:rsidRPr="00E203C2" w:rsidSect="00BF7D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F4" w:rsidRDefault="00CD15F4">
      <w:r>
        <w:separator/>
      </w:r>
    </w:p>
  </w:endnote>
  <w:endnote w:type="continuationSeparator" w:id="0">
    <w:p w:rsidR="00CD15F4" w:rsidRDefault="00CD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4" w:rsidRDefault="00CD15F4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5F4" w:rsidRDefault="00CD15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4" w:rsidRDefault="00CD15F4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6D2B">
      <w:rPr>
        <w:rStyle w:val="PageNumber"/>
        <w:noProof/>
      </w:rPr>
      <w:t>7</w:t>
    </w:r>
    <w:r>
      <w:rPr>
        <w:rStyle w:val="PageNumber"/>
      </w:rPr>
      <w:fldChar w:fldCharType="end"/>
    </w:r>
  </w:p>
  <w:p w:rsidR="00CD15F4" w:rsidRDefault="00CD15F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03" w:rsidRDefault="00977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F4" w:rsidRDefault="00CD15F4">
      <w:r>
        <w:separator/>
      </w:r>
    </w:p>
  </w:footnote>
  <w:footnote w:type="continuationSeparator" w:id="0">
    <w:p w:rsidR="00CD15F4" w:rsidRDefault="00CD1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B03" w:rsidRDefault="00977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4" w:rsidRDefault="00CD15F4">
    <w:pPr>
      <w:pStyle w:val="Header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4" w:rsidRDefault="00CD15F4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6030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F27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F4A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709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5A8F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D673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40A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067F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9A4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E02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15775"/>
    <w:multiLevelType w:val="hybridMultilevel"/>
    <w:tmpl w:val="DDA6AAC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1D60D3D"/>
    <w:multiLevelType w:val="hybridMultilevel"/>
    <w:tmpl w:val="03A42BAE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44042D2"/>
    <w:multiLevelType w:val="singleLevel"/>
    <w:tmpl w:val="08F62FD2"/>
    <w:lvl w:ilvl="0">
      <w:start w:val="1"/>
      <w:numFmt w:val="bullet"/>
      <w:lvlText w:val="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</w:abstractNum>
  <w:abstractNum w:abstractNumId="15">
    <w:nsid w:val="08875667"/>
    <w:multiLevelType w:val="hybridMultilevel"/>
    <w:tmpl w:val="F18880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0B2E2C"/>
    <w:multiLevelType w:val="hybridMultilevel"/>
    <w:tmpl w:val="F1BEB6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B125D2A"/>
    <w:multiLevelType w:val="hybridMultilevel"/>
    <w:tmpl w:val="B45CA966"/>
    <w:lvl w:ilvl="0" w:tplc="6FAA70C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F8061BC"/>
    <w:multiLevelType w:val="multilevel"/>
    <w:tmpl w:val="46A6E3D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402"/>
        </w:tabs>
        <w:ind w:left="3402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9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AFB4C7A"/>
    <w:multiLevelType w:val="multilevel"/>
    <w:tmpl w:val="42ECE2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 Bold" w:hAnsi="Times New Roman Bold" w:hint="default"/>
        <w:b/>
        <w:i w:val="0"/>
        <w:caps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/>
        <w:sz w:val="24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  <w:b w:val="0"/>
        <w:i/>
        <w:sz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1B82713A"/>
    <w:multiLevelType w:val="hybridMultilevel"/>
    <w:tmpl w:val="2A86A6A8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740164"/>
    <w:multiLevelType w:val="hybridMultilevel"/>
    <w:tmpl w:val="09CC2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F73467F"/>
    <w:multiLevelType w:val="hybridMultilevel"/>
    <w:tmpl w:val="8D243A2E"/>
    <w:lvl w:ilvl="0" w:tplc="3A842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816A14"/>
    <w:multiLevelType w:val="hybridMultilevel"/>
    <w:tmpl w:val="84AAED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6E1F4C"/>
    <w:multiLevelType w:val="hybridMultilevel"/>
    <w:tmpl w:val="324CD5C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2327BD"/>
    <w:multiLevelType w:val="hybridMultilevel"/>
    <w:tmpl w:val="59BE2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AF918BD"/>
    <w:multiLevelType w:val="hybridMultilevel"/>
    <w:tmpl w:val="6C20914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EDF413D"/>
    <w:multiLevelType w:val="hybridMultilevel"/>
    <w:tmpl w:val="DD964D8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DB599A"/>
    <w:multiLevelType w:val="hybridMultilevel"/>
    <w:tmpl w:val="49B06092"/>
    <w:lvl w:ilvl="0" w:tplc="6FAA70C4">
      <w:start w:val="1"/>
      <w:numFmt w:val="bullet"/>
      <w:lvlText w:val=""/>
      <w:lvlJc w:val="left"/>
      <w:pPr>
        <w:tabs>
          <w:tab w:val="num" w:pos="494"/>
        </w:tabs>
        <w:ind w:left="4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3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2C2125"/>
    <w:multiLevelType w:val="hybridMultilevel"/>
    <w:tmpl w:val="92402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3D1534F"/>
    <w:multiLevelType w:val="multilevel"/>
    <w:tmpl w:val="1D62B9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98D4AAA"/>
    <w:multiLevelType w:val="hybridMultilevel"/>
    <w:tmpl w:val="699059C8"/>
    <w:lvl w:ilvl="0" w:tplc="9886F1C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4953AF"/>
    <w:multiLevelType w:val="hybridMultilevel"/>
    <w:tmpl w:val="70A869FA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303099"/>
    <w:multiLevelType w:val="hybridMultilevel"/>
    <w:tmpl w:val="279C17C0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A5C5E"/>
    <w:multiLevelType w:val="hybridMultilevel"/>
    <w:tmpl w:val="E1923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FC7DEC">
      <w:start w:val="2"/>
      <w:numFmt w:val="decimal"/>
      <w:lvlText w:val="(%2)"/>
      <w:lvlJc w:val="left"/>
      <w:pPr>
        <w:tabs>
          <w:tab w:val="num" w:pos="1800"/>
        </w:tabs>
        <w:ind w:left="1800" w:hanging="720"/>
      </w:pPr>
    </w:lvl>
    <w:lvl w:ilvl="2" w:tplc="1154481A">
      <w:start w:val="14"/>
      <w:numFmt w:val="decimal"/>
      <w:lvlText w:val="%3"/>
      <w:lvlJc w:val="left"/>
      <w:pPr>
        <w:tabs>
          <w:tab w:val="num" w:pos="2700"/>
        </w:tabs>
        <w:ind w:left="2700" w:hanging="720"/>
      </w:pPr>
    </w:lvl>
    <w:lvl w:ilvl="3" w:tplc="53B6E002">
      <w:start w:val="1"/>
      <w:numFmt w:val="decimal"/>
      <w:lvlText w:val="%4)"/>
      <w:lvlJc w:val="left"/>
      <w:pPr>
        <w:tabs>
          <w:tab w:val="num" w:pos="717"/>
        </w:tabs>
        <w:ind w:left="680" w:hanging="323"/>
      </w:pPr>
    </w:lvl>
    <w:lvl w:ilvl="4" w:tplc="D36A3420">
      <w:start w:val="10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7469A8"/>
    <w:multiLevelType w:val="hybridMultilevel"/>
    <w:tmpl w:val="C6DC5A9A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E55DE"/>
    <w:multiLevelType w:val="hybridMultilevel"/>
    <w:tmpl w:val="DDA6AAC2"/>
    <w:lvl w:ilvl="0" w:tplc="0CE4089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0"/>
    <w:lvlOverride w:ilvl="0"/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2"/>
  </w:num>
  <w:num w:numId="13">
    <w:abstractNumId w:val="39"/>
  </w:num>
  <w:num w:numId="14">
    <w:abstractNumId w:val="29"/>
  </w:num>
  <w:num w:numId="15">
    <w:abstractNumId w:val="38"/>
  </w:num>
  <w:num w:numId="16">
    <w:abstractNumId w:val="19"/>
  </w:num>
  <w:num w:numId="17">
    <w:abstractNumId w:val="13"/>
  </w:num>
  <w:num w:numId="18">
    <w:abstractNumId w:val="10"/>
  </w:num>
  <w:num w:numId="19">
    <w:abstractNumId w:val="32"/>
  </w:num>
  <w:num w:numId="20">
    <w:abstractNumId w:val="17"/>
  </w:num>
  <w:num w:numId="21">
    <w:abstractNumId w:val="42"/>
  </w:num>
  <w:num w:numId="22">
    <w:abstractNumId w:val="37"/>
  </w:num>
  <w:num w:numId="23">
    <w:abstractNumId w:val="21"/>
  </w:num>
  <w:num w:numId="24">
    <w:abstractNumId w:val="23"/>
  </w:num>
  <w:num w:numId="25">
    <w:abstractNumId w:val="36"/>
  </w:num>
  <w:num w:numId="26">
    <w:abstractNumId w:val="36"/>
  </w:num>
  <w:num w:numId="27">
    <w:abstractNumId w:val="28"/>
  </w:num>
  <w:num w:numId="28">
    <w:abstractNumId w:val="33"/>
  </w:num>
  <w:num w:numId="29">
    <w:abstractNumId w:val="34"/>
  </w:num>
  <w:num w:numId="30">
    <w:abstractNumId w:val="26"/>
  </w:num>
  <w:num w:numId="31">
    <w:abstractNumId w:val="24"/>
  </w:num>
  <w:num w:numId="32">
    <w:abstractNumId w:val="12"/>
  </w:num>
  <w:num w:numId="33">
    <w:abstractNumId w:val="18"/>
  </w:num>
  <w:num w:numId="34">
    <w:abstractNumId w:val="14"/>
  </w:num>
  <w:num w:numId="35">
    <w:abstractNumId w:val="30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25"/>
  </w:num>
  <w:num w:numId="48">
    <w:abstractNumId w:val="3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2"/>
    <w:rsid w:val="00001CF2"/>
    <w:rsid w:val="0000247B"/>
    <w:rsid w:val="0000469B"/>
    <w:rsid w:val="00035FF3"/>
    <w:rsid w:val="00051021"/>
    <w:rsid w:val="00051ED9"/>
    <w:rsid w:val="00057181"/>
    <w:rsid w:val="0006473A"/>
    <w:rsid w:val="00064B2D"/>
    <w:rsid w:val="00065405"/>
    <w:rsid w:val="00065F1F"/>
    <w:rsid w:val="00076D33"/>
    <w:rsid w:val="00092CDA"/>
    <w:rsid w:val="000A27E9"/>
    <w:rsid w:val="000A3D8B"/>
    <w:rsid w:val="000A5DF8"/>
    <w:rsid w:val="000B2AEE"/>
    <w:rsid w:val="000B6AF2"/>
    <w:rsid w:val="000D6FD4"/>
    <w:rsid w:val="000E0AE4"/>
    <w:rsid w:val="000E3218"/>
    <w:rsid w:val="000E3DBC"/>
    <w:rsid w:val="00113CE3"/>
    <w:rsid w:val="00117522"/>
    <w:rsid w:val="001542D8"/>
    <w:rsid w:val="00180C41"/>
    <w:rsid w:val="00182C4C"/>
    <w:rsid w:val="0019712E"/>
    <w:rsid w:val="00197D8D"/>
    <w:rsid w:val="001A1A75"/>
    <w:rsid w:val="001A7E9A"/>
    <w:rsid w:val="001B54D8"/>
    <w:rsid w:val="001C27A3"/>
    <w:rsid w:val="001C5295"/>
    <w:rsid w:val="001D1CD9"/>
    <w:rsid w:val="001E09FA"/>
    <w:rsid w:val="00203540"/>
    <w:rsid w:val="0021612B"/>
    <w:rsid w:val="0022083A"/>
    <w:rsid w:val="00221D07"/>
    <w:rsid w:val="00227E4A"/>
    <w:rsid w:val="0024582E"/>
    <w:rsid w:val="00245C56"/>
    <w:rsid w:val="002547EF"/>
    <w:rsid w:val="00255522"/>
    <w:rsid w:val="00256D65"/>
    <w:rsid w:val="00271F00"/>
    <w:rsid w:val="00273A80"/>
    <w:rsid w:val="0029204E"/>
    <w:rsid w:val="0029631C"/>
    <w:rsid w:val="002A0194"/>
    <w:rsid w:val="002A5F8B"/>
    <w:rsid w:val="002A7F6C"/>
    <w:rsid w:val="002D6809"/>
    <w:rsid w:val="002F6488"/>
    <w:rsid w:val="00320839"/>
    <w:rsid w:val="003213F9"/>
    <w:rsid w:val="00323DBF"/>
    <w:rsid w:val="00324A12"/>
    <w:rsid w:val="003309A8"/>
    <w:rsid w:val="00332B12"/>
    <w:rsid w:val="00351B07"/>
    <w:rsid w:val="00352CF2"/>
    <w:rsid w:val="00364841"/>
    <w:rsid w:val="00371B29"/>
    <w:rsid w:val="0037656B"/>
    <w:rsid w:val="00391769"/>
    <w:rsid w:val="003953E1"/>
    <w:rsid w:val="003956B3"/>
    <w:rsid w:val="003A68BE"/>
    <w:rsid w:val="003B1805"/>
    <w:rsid w:val="003B3C9D"/>
    <w:rsid w:val="003B78E0"/>
    <w:rsid w:val="003C4969"/>
    <w:rsid w:val="003E41D5"/>
    <w:rsid w:val="003E46BA"/>
    <w:rsid w:val="003E7D22"/>
    <w:rsid w:val="003F74C1"/>
    <w:rsid w:val="00405B1A"/>
    <w:rsid w:val="00410C76"/>
    <w:rsid w:val="00411907"/>
    <w:rsid w:val="00413CA8"/>
    <w:rsid w:val="00417EE3"/>
    <w:rsid w:val="004207EB"/>
    <w:rsid w:val="00437276"/>
    <w:rsid w:val="00456B54"/>
    <w:rsid w:val="00464643"/>
    <w:rsid w:val="00486793"/>
    <w:rsid w:val="004A2037"/>
    <w:rsid w:val="004C2CE7"/>
    <w:rsid w:val="004D040D"/>
    <w:rsid w:val="004E0CB0"/>
    <w:rsid w:val="004F4F98"/>
    <w:rsid w:val="004F69F6"/>
    <w:rsid w:val="004F79AC"/>
    <w:rsid w:val="005017CF"/>
    <w:rsid w:val="005207D8"/>
    <w:rsid w:val="0053464E"/>
    <w:rsid w:val="00562917"/>
    <w:rsid w:val="00586228"/>
    <w:rsid w:val="005A1D97"/>
    <w:rsid w:val="005B6AF4"/>
    <w:rsid w:val="005B7A73"/>
    <w:rsid w:val="005C04CB"/>
    <w:rsid w:val="005D16AD"/>
    <w:rsid w:val="005D72E1"/>
    <w:rsid w:val="005E6D2B"/>
    <w:rsid w:val="005E6E16"/>
    <w:rsid w:val="005F400E"/>
    <w:rsid w:val="005F57B6"/>
    <w:rsid w:val="005F7342"/>
    <w:rsid w:val="00603A08"/>
    <w:rsid w:val="00610A3C"/>
    <w:rsid w:val="00627F48"/>
    <w:rsid w:val="00630C23"/>
    <w:rsid w:val="00635682"/>
    <w:rsid w:val="006425E7"/>
    <w:rsid w:val="006460AB"/>
    <w:rsid w:val="0065492E"/>
    <w:rsid w:val="00663FCF"/>
    <w:rsid w:val="006652A2"/>
    <w:rsid w:val="00690206"/>
    <w:rsid w:val="006937FF"/>
    <w:rsid w:val="006A48A7"/>
    <w:rsid w:val="006B4BA1"/>
    <w:rsid w:val="006B5EBE"/>
    <w:rsid w:val="006C5CF5"/>
    <w:rsid w:val="006D45E9"/>
    <w:rsid w:val="006F4A82"/>
    <w:rsid w:val="0070373B"/>
    <w:rsid w:val="00724FA4"/>
    <w:rsid w:val="00730800"/>
    <w:rsid w:val="00736DAE"/>
    <w:rsid w:val="007602AA"/>
    <w:rsid w:val="007652EF"/>
    <w:rsid w:val="00772BDC"/>
    <w:rsid w:val="00780792"/>
    <w:rsid w:val="007A44B4"/>
    <w:rsid w:val="007A7D3D"/>
    <w:rsid w:val="007B225D"/>
    <w:rsid w:val="007C174F"/>
    <w:rsid w:val="007C1C64"/>
    <w:rsid w:val="007C5252"/>
    <w:rsid w:val="007E48BC"/>
    <w:rsid w:val="007E79F7"/>
    <w:rsid w:val="007F2933"/>
    <w:rsid w:val="007F3630"/>
    <w:rsid w:val="00807559"/>
    <w:rsid w:val="008450BC"/>
    <w:rsid w:val="008512FD"/>
    <w:rsid w:val="0085334B"/>
    <w:rsid w:val="00870214"/>
    <w:rsid w:val="00885C51"/>
    <w:rsid w:val="00885EB0"/>
    <w:rsid w:val="00891F4B"/>
    <w:rsid w:val="0089264A"/>
    <w:rsid w:val="00896B85"/>
    <w:rsid w:val="008A22BE"/>
    <w:rsid w:val="008C1B36"/>
    <w:rsid w:val="008D06C6"/>
    <w:rsid w:val="008E6250"/>
    <w:rsid w:val="00902AF6"/>
    <w:rsid w:val="00920249"/>
    <w:rsid w:val="00924C80"/>
    <w:rsid w:val="00932F14"/>
    <w:rsid w:val="0094247F"/>
    <w:rsid w:val="00942D60"/>
    <w:rsid w:val="0096523B"/>
    <w:rsid w:val="00966EE3"/>
    <w:rsid w:val="00972D06"/>
    <w:rsid w:val="00977B03"/>
    <w:rsid w:val="009A391C"/>
    <w:rsid w:val="009A50F2"/>
    <w:rsid w:val="009D3CB1"/>
    <w:rsid w:val="009E0A61"/>
    <w:rsid w:val="009E3010"/>
    <w:rsid w:val="009F007E"/>
    <w:rsid w:val="009F7065"/>
    <w:rsid w:val="00A4175D"/>
    <w:rsid w:val="00A56DC7"/>
    <w:rsid w:val="00A74FD1"/>
    <w:rsid w:val="00A84A58"/>
    <w:rsid w:val="00AD4C23"/>
    <w:rsid w:val="00AE0F28"/>
    <w:rsid w:val="00AF06FC"/>
    <w:rsid w:val="00AF3391"/>
    <w:rsid w:val="00AF387F"/>
    <w:rsid w:val="00B00E7F"/>
    <w:rsid w:val="00B12F1E"/>
    <w:rsid w:val="00B173DA"/>
    <w:rsid w:val="00B21DCC"/>
    <w:rsid w:val="00B25F37"/>
    <w:rsid w:val="00B37BF0"/>
    <w:rsid w:val="00B44422"/>
    <w:rsid w:val="00B46EA0"/>
    <w:rsid w:val="00B731D3"/>
    <w:rsid w:val="00B839A3"/>
    <w:rsid w:val="00B902BD"/>
    <w:rsid w:val="00BA24E2"/>
    <w:rsid w:val="00BC7DCF"/>
    <w:rsid w:val="00BD2A39"/>
    <w:rsid w:val="00BD2E80"/>
    <w:rsid w:val="00BE11B8"/>
    <w:rsid w:val="00BF7D2B"/>
    <w:rsid w:val="00BF7FF0"/>
    <w:rsid w:val="00C057F4"/>
    <w:rsid w:val="00C12502"/>
    <w:rsid w:val="00C36578"/>
    <w:rsid w:val="00C40AA5"/>
    <w:rsid w:val="00C46F70"/>
    <w:rsid w:val="00C476D0"/>
    <w:rsid w:val="00C53405"/>
    <w:rsid w:val="00C61AC1"/>
    <w:rsid w:val="00C836E3"/>
    <w:rsid w:val="00C86577"/>
    <w:rsid w:val="00C92E07"/>
    <w:rsid w:val="00C96868"/>
    <w:rsid w:val="00CA0416"/>
    <w:rsid w:val="00CC560B"/>
    <w:rsid w:val="00CC75E2"/>
    <w:rsid w:val="00CD15F4"/>
    <w:rsid w:val="00CD46EB"/>
    <w:rsid w:val="00CD7EBF"/>
    <w:rsid w:val="00D056F1"/>
    <w:rsid w:val="00D11171"/>
    <w:rsid w:val="00D22F3C"/>
    <w:rsid w:val="00D23DB6"/>
    <w:rsid w:val="00D43FE6"/>
    <w:rsid w:val="00D51A95"/>
    <w:rsid w:val="00D60568"/>
    <w:rsid w:val="00D70C7A"/>
    <w:rsid w:val="00D81D38"/>
    <w:rsid w:val="00DA10A8"/>
    <w:rsid w:val="00DB1E08"/>
    <w:rsid w:val="00DB2973"/>
    <w:rsid w:val="00DB7593"/>
    <w:rsid w:val="00DC1B56"/>
    <w:rsid w:val="00DC2129"/>
    <w:rsid w:val="00DC6570"/>
    <w:rsid w:val="00DD3C5E"/>
    <w:rsid w:val="00DF25C3"/>
    <w:rsid w:val="00E04062"/>
    <w:rsid w:val="00E063C6"/>
    <w:rsid w:val="00E066BA"/>
    <w:rsid w:val="00E2003B"/>
    <w:rsid w:val="00E203C2"/>
    <w:rsid w:val="00E279D8"/>
    <w:rsid w:val="00E319B1"/>
    <w:rsid w:val="00E44E0D"/>
    <w:rsid w:val="00E5492F"/>
    <w:rsid w:val="00E62DEF"/>
    <w:rsid w:val="00E70A86"/>
    <w:rsid w:val="00E777EC"/>
    <w:rsid w:val="00E80FCD"/>
    <w:rsid w:val="00E82788"/>
    <w:rsid w:val="00EA7F2F"/>
    <w:rsid w:val="00EC00DE"/>
    <w:rsid w:val="00EC30E1"/>
    <w:rsid w:val="00ED172A"/>
    <w:rsid w:val="00F1042B"/>
    <w:rsid w:val="00F11F6C"/>
    <w:rsid w:val="00F14551"/>
    <w:rsid w:val="00F14BEC"/>
    <w:rsid w:val="00F225C5"/>
    <w:rsid w:val="00F2587A"/>
    <w:rsid w:val="00F3715D"/>
    <w:rsid w:val="00F420C8"/>
    <w:rsid w:val="00F42A4C"/>
    <w:rsid w:val="00F55AE8"/>
    <w:rsid w:val="00F604DE"/>
    <w:rsid w:val="00FB7512"/>
    <w:rsid w:val="00FD7547"/>
    <w:rsid w:val="00FE2134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aliases w:val="header protocols"/>
    <w:basedOn w:val="Normal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uiPriority w:val="59"/>
    <w:rsid w:val="00E77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324A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Subtitle" w:uiPriority="11"/>
    <w:lsdException w:name="Hyperlink" w:uiPriority="99"/>
    <w:lsdException w:name="Strong" w:uiPriority="22"/>
    <w:lsdException w:name="Emphasis" w:uiPriority="20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nhideWhenUsed/>
    <w:qFormat/>
    <w:rsid w:val="0006473A"/>
    <w:pPr>
      <w:keepNext/>
      <w:spacing w:before="240" w:after="240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53464E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rsid w:val="0006473A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53464E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aliases w:val="header protocols"/>
    <w:basedOn w:val="Normal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qFormat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 w:cs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 w:cs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qFormat/>
    <w:rsid w:val="00E2003B"/>
    <w:pPr>
      <w:numPr>
        <w:numId w:val="32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uiPriority w:val="59"/>
    <w:rsid w:val="00E777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47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48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9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TableNormal"/>
    <w:next w:val="TableGrid"/>
    <w:rsid w:val="00324A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oodstandards.gov.au/science/exposure/pages/dietaryexposureandin4438.aspx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9BA637-1F26-471D-9B1C-7FE65904E071}"/>
</file>

<file path=customXml/itemProps2.xml><?xml version="1.0" encoding="utf-8"?>
<ds:datastoreItem xmlns:ds="http://schemas.openxmlformats.org/officeDocument/2006/customXml" ds:itemID="{D006F56C-CAD4-4024-8FD5-4A8A24A5F25D}"/>
</file>

<file path=customXml/itemProps3.xml><?xml version="1.0" encoding="utf-8"?>
<ds:datastoreItem xmlns:ds="http://schemas.openxmlformats.org/officeDocument/2006/customXml" ds:itemID="{C02D06B1-F28B-4835-887C-9F15EB4258D5}"/>
</file>

<file path=customXml/itemProps4.xml><?xml version="1.0" encoding="utf-8"?>
<ds:datastoreItem xmlns:ds="http://schemas.openxmlformats.org/officeDocument/2006/customXml" ds:itemID="{5D16DF06-4B34-4731-A850-AEC04B6F1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8360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10025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M1009-MRLsAppR-SD2</dc:title>
  <dc:creator/>
  <cp:lastModifiedBy/>
  <cp:revision>1</cp:revision>
  <dcterms:created xsi:type="dcterms:W3CDTF">2013-11-03T23:21:00Z</dcterms:created>
  <dcterms:modified xsi:type="dcterms:W3CDTF">2013-11-03T23:23:00Z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</Properties>
</file>